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 серпня 2016 року                              № 457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гр.Романишину І.П.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Миколаївської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гр.Романишина І.П. про передачу у власність земельних ділянок для ведення товарного сільськогосподарського виробництва  на території Миколаївської сільської ради за  межами населеного пункту, проект землеустрою розроблений приватним підприємством “УКРЗЕМПРОЕКТ”: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у власність гр.Романишин Ігор Петрович для ведення товарного сільськогосподарського виробництва, на території Миколаївської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гр.Романишину Ігорю Петровичу у власність  земельні ділянки для ведення товарного сільськогосподарського виробництва в межах середньої земельної частки (паю) площею 0,4965 га - ріллі, кадастровий номер 4623684400:09:000:1807,  площею 0,1039 га- сіножаті, кадастровий номер 4623684400:07:000:1506   на території  Миколаївської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